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845" w:rsidRDefault="00D02781" w:rsidP="00D0278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02781">
        <w:rPr>
          <w:rFonts w:ascii="Times New Roman" w:hAnsi="Times New Roman" w:cs="Times New Roman"/>
          <w:b/>
          <w:sz w:val="32"/>
          <w:szCs w:val="32"/>
        </w:rPr>
        <w:t>Календарно - тематическое планирование по изобразительн</w:t>
      </w:r>
      <w:r w:rsidR="005F3EFB">
        <w:rPr>
          <w:rFonts w:ascii="Times New Roman" w:hAnsi="Times New Roman" w:cs="Times New Roman"/>
          <w:b/>
          <w:sz w:val="32"/>
          <w:szCs w:val="32"/>
        </w:rPr>
        <w:t>ому</w:t>
      </w:r>
      <w:r w:rsidRPr="00D02781">
        <w:rPr>
          <w:rFonts w:ascii="Times New Roman" w:hAnsi="Times New Roman" w:cs="Times New Roman"/>
          <w:b/>
          <w:sz w:val="32"/>
          <w:szCs w:val="32"/>
        </w:rPr>
        <w:t xml:space="preserve"> искусств</w:t>
      </w:r>
      <w:r w:rsidR="005F3EFB">
        <w:rPr>
          <w:rFonts w:ascii="Times New Roman" w:hAnsi="Times New Roman" w:cs="Times New Roman"/>
          <w:b/>
          <w:sz w:val="32"/>
          <w:szCs w:val="32"/>
        </w:rPr>
        <w:t>у</w:t>
      </w:r>
      <w:r w:rsidR="002F79DB"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4"/>
        <w:gridCol w:w="1959"/>
        <w:gridCol w:w="3208"/>
        <w:gridCol w:w="1617"/>
        <w:gridCol w:w="7328"/>
      </w:tblGrid>
      <w:tr w:rsidR="00D02781" w:rsidTr="00D02781">
        <w:tc>
          <w:tcPr>
            <w:tcW w:w="674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59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208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617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7328" w:type="dxa"/>
          </w:tcPr>
          <w:p w:rsidR="00D02781" w:rsidRPr="00D02781" w:rsidRDefault="00D02781" w:rsidP="00D0278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7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виды </w:t>
            </w:r>
            <w:proofErr w:type="gramStart"/>
            <w:r w:rsidRPr="00D027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учебной</w:t>
            </w:r>
            <w:proofErr w:type="gramEnd"/>
          </w:p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деятельности</w:t>
            </w:r>
          </w:p>
        </w:tc>
      </w:tr>
      <w:tr w:rsidR="00D02781" w:rsidTr="00033E97">
        <w:tc>
          <w:tcPr>
            <w:tcW w:w="14786" w:type="dxa"/>
            <w:gridSpan w:val="5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02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Художник и мир природы (7 ч)</w:t>
            </w:r>
          </w:p>
        </w:tc>
      </w:tr>
      <w:tr w:rsidR="00D02781" w:rsidTr="00D02781">
        <w:tc>
          <w:tcPr>
            <w:tcW w:w="674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9" w:type="dxa"/>
          </w:tcPr>
          <w:p w:rsidR="00D02781" w:rsidRPr="004B1B50" w:rsidRDefault="004B1B50" w:rsidP="00D02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B50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3208" w:type="dxa"/>
          </w:tcPr>
          <w:p w:rsidR="00D02781" w:rsidRPr="00D02781" w:rsidRDefault="00D02781" w:rsidP="00D027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7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Введение. </w:t>
            </w:r>
            <w:r w:rsidRPr="00D027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Творческая папка художника.</w:t>
            </w:r>
          </w:p>
        </w:tc>
        <w:tc>
          <w:tcPr>
            <w:tcW w:w="1617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D02781" w:rsidRDefault="00D02781" w:rsidP="00D0278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72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Различают</w:t>
            </w:r>
            <w:r w:rsidRPr="00772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изобразительные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зможности разных художественных </w:t>
            </w:r>
            <w:r w:rsidRPr="00772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материалов.</w:t>
            </w:r>
            <w:r w:rsidRPr="00D9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2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Выполняют</w:t>
            </w:r>
            <w:r w:rsidRPr="00772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рисунок по собственному замыслу.</w:t>
            </w:r>
            <w:r w:rsidRPr="00D9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0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Выбирают</w:t>
            </w:r>
            <w:r w:rsidRPr="00490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элементарную композицию оформления рисунка на  бумажной основе папки или альбома (центр, справа, слева).</w:t>
            </w:r>
          </w:p>
        </w:tc>
      </w:tr>
      <w:tr w:rsidR="00D02781" w:rsidTr="00D02781">
        <w:tc>
          <w:tcPr>
            <w:tcW w:w="674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59" w:type="dxa"/>
          </w:tcPr>
          <w:p w:rsidR="00D02781" w:rsidRPr="004B1B50" w:rsidRDefault="004B1B50" w:rsidP="00D02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B50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3208" w:type="dxa"/>
          </w:tcPr>
          <w:p w:rsidR="00D02781" w:rsidRDefault="00D02781" w:rsidP="00D0278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Художник.</w:t>
            </w:r>
            <w:r w:rsidRPr="00490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1617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D02781" w:rsidRPr="00D02781" w:rsidRDefault="00D02781" w:rsidP="00D02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78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Определяют</w:t>
            </w:r>
            <w:r w:rsidRPr="00D02781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художественный материал по его изобразительным свойствам. </w:t>
            </w:r>
            <w:r w:rsidRPr="00D027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Различают </w:t>
            </w:r>
            <w:r w:rsidRPr="00D0278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художественной деятельности  (графика, живопись, скульптура, архитектура, декоративно прикладное искусство). </w:t>
            </w:r>
            <w:r w:rsidRPr="00D02781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Оценивают</w:t>
            </w:r>
            <w:r w:rsidRPr="00D02781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выразительные свойства разных материалов при оформлении декоративной композиции цветка.</w:t>
            </w:r>
          </w:p>
        </w:tc>
      </w:tr>
      <w:tr w:rsidR="00D02781" w:rsidTr="00D02781">
        <w:tc>
          <w:tcPr>
            <w:tcW w:w="674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59" w:type="dxa"/>
          </w:tcPr>
          <w:p w:rsidR="00D02781" w:rsidRPr="004B1B50" w:rsidRDefault="004B1B50" w:rsidP="00D02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B50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3208" w:type="dxa"/>
          </w:tcPr>
          <w:p w:rsidR="00D02781" w:rsidRDefault="00D02781" w:rsidP="00D0278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цветов.</w:t>
            </w:r>
          </w:p>
        </w:tc>
        <w:tc>
          <w:tcPr>
            <w:tcW w:w="1617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D02781" w:rsidRDefault="00D02781" w:rsidP="00D0278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72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Выполняют</w:t>
            </w:r>
            <w:r w:rsidRPr="00772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элементарные оттиски или контурное изображение руки.</w:t>
            </w:r>
            <w:r w:rsidRPr="00D9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2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Оценивают</w:t>
            </w:r>
            <w:r w:rsidRPr="00772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выразительность цветового круга, тёплых и холодных оттенков цвета.</w:t>
            </w:r>
            <w:r w:rsidRPr="00D9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2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Украшают</w:t>
            </w:r>
            <w:r w:rsidRPr="00772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перчатку или варежку элементарными узорами с использованием тёплых и холодных цветов.</w:t>
            </w:r>
            <w:r w:rsidRPr="00D9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2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Участвовать</w:t>
            </w:r>
            <w:r w:rsidRPr="00490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индивидуальных и коллективных видах деятельности.</w:t>
            </w:r>
          </w:p>
        </w:tc>
      </w:tr>
      <w:tr w:rsidR="00D02781" w:rsidTr="00D02781">
        <w:tc>
          <w:tcPr>
            <w:tcW w:w="674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59" w:type="dxa"/>
          </w:tcPr>
          <w:p w:rsidR="00D02781" w:rsidRPr="004B1B50" w:rsidRDefault="004B1B50" w:rsidP="00D02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B50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3208" w:type="dxa"/>
          </w:tcPr>
          <w:p w:rsidR="00D02781" w:rsidRPr="00D02781" w:rsidRDefault="00D02781" w:rsidP="00D027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781">
              <w:rPr>
                <w:rFonts w:ascii="Times New Roman" w:eastAsia="Calibri" w:hAnsi="Times New Roman" w:cs="Times New Roman"/>
                <w:sz w:val="28"/>
                <w:szCs w:val="28"/>
              </w:rPr>
              <w:t>Мир природы дарит вам материалы для творчества.</w:t>
            </w:r>
          </w:p>
        </w:tc>
        <w:tc>
          <w:tcPr>
            <w:tcW w:w="1617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D02781" w:rsidRPr="00D02781" w:rsidRDefault="00D02781" w:rsidP="00D027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Высказывают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элементарные эмоциональные суждения о красоте небесных переливов.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Выполняют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смешение акварельных красок по мокрому листу бумаги.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Отражают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природы (грусть, радость, тревога), используя переливы тёмных и светлых акварельных красок.</w:t>
            </w:r>
          </w:p>
        </w:tc>
      </w:tr>
      <w:tr w:rsidR="00D02781" w:rsidTr="00D02781">
        <w:trPr>
          <w:trHeight w:val="295"/>
        </w:trPr>
        <w:tc>
          <w:tcPr>
            <w:tcW w:w="674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59" w:type="dxa"/>
          </w:tcPr>
          <w:p w:rsidR="00D02781" w:rsidRPr="004B1B50" w:rsidRDefault="004B1B50" w:rsidP="00D02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B50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3208" w:type="dxa"/>
          </w:tcPr>
          <w:p w:rsidR="00D02781" w:rsidRPr="00D02781" w:rsidRDefault="00D02781" w:rsidP="00D027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Небесные переливы.</w:t>
            </w:r>
          </w:p>
        </w:tc>
        <w:tc>
          <w:tcPr>
            <w:tcW w:w="1617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D02781" w:rsidRPr="00D02781" w:rsidRDefault="00D02781" w:rsidP="00D02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Выполняют 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элементарные операции, используя технику обрывной аппликации (разрыв листа, </w:t>
            </w:r>
            <w:proofErr w:type="spellStart"/>
            <w:r w:rsidRPr="008C665E">
              <w:rPr>
                <w:rFonts w:ascii="Times New Roman" w:hAnsi="Times New Roman" w:cs="Times New Roman"/>
                <w:sz w:val="24"/>
                <w:szCs w:val="24"/>
              </w:rPr>
              <w:t>сминание</w:t>
            </w:r>
            <w:proofErr w:type="spellEnd"/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665E">
              <w:rPr>
                <w:rFonts w:ascii="Times New Roman" w:hAnsi="Times New Roman" w:cs="Times New Roman"/>
                <w:sz w:val="24"/>
                <w:szCs w:val="24"/>
              </w:rPr>
              <w:t>отщипывание</w:t>
            </w:r>
            <w:proofErr w:type="spellEnd"/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кусочков бумаги, приклеивание).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Составляют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целостную композицию, используя части (обрывные кусочки бумаги)</w:t>
            </w:r>
            <w:proofErr w:type="gramStart"/>
            <w:r w:rsidRPr="008C66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равнивают 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выразительность форм разных предметов и явлений. Проводить 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аналогии между солнцем и цветком (подсолнухом).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Оценивают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выразительные качества композиций, выполненных в технике аппликации.</w:t>
            </w:r>
          </w:p>
        </w:tc>
      </w:tr>
      <w:tr w:rsidR="00D02781" w:rsidTr="00D02781">
        <w:tc>
          <w:tcPr>
            <w:tcW w:w="674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959" w:type="dxa"/>
          </w:tcPr>
          <w:p w:rsidR="00D02781" w:rsidRPr="004B1B50" w:rsidRDefault="004B1B50" w:rsidP="00D02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B50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3208" w:type="dxa"/>
          </w:tcPr>
          <w:p w:rsidR="00D02781" w:rsidRPr="00D02781" w:rsidRDefault="00D02781" w:rsidP="00D02781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eastAsia="Calibri" w:hAnsi="Times New Roman" w:cs="Times New Roman"/>
                <w:sz w:val="28"/>
                <w:szCs w:val="28"/>
              </w:rPr>
              <w:t>Дары природы.</w:t>
            </w:r>
          </w:p>
        </w:tc>
        <w:tc>
          <w:tcPr>
            <w:tcW w:w="1617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D02781" w:rsidRPr="00D02781" w:rsidRDefault="00D02781" w:rsidP="00D027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Высказывают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элементарные эмоциональные суждения о природных явлениях: ветер, дождь, снег.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Выражают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эмоциональное отношение к чёрно-белой </w:t>
            </w:r>
            <w:proofErr w:type="spellStart"/>
            <w:r w:rsidRPr="008C665E">
              <w:rPr>
                <w:rFonts w:ascii="Times New Roman" w:hAnsi="Times New Roman" w:cs="Times New Roman"/>
                <w:sz w:val="24"/>
                <w:szCs w:val="24"/>
              </w:rPr>
              <w:t>иллюстрации</w:t>
            </w:r>
            <w:proofErr w:type="gramStart"/>
            <w:r w:rsidRPr="008C66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ередают</w:t>
            </w:r>
            <w:proofErr w:type="spellEnd"/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в рисунке состояние грусти, радости или тревоги, используя выразительные возможности линии, пятна, точки, штриха.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Выполняют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иллюстрацию стихотворения при помощи туши и палочки, используя контраст чёрно-белых изображений.</w:t>
            </w:r>
          </w:p>
        </w:tc>
      </w:tr>
      <w:tr w:rsidR="00D02781" w:rsidTr="00D02781">
        <w:tc>
          <w:tcPr>
            <w:tcW w:w="674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59" w:type="dxa"/>
          </w:tcPr>
          <w:p w:rsidR="00D02781" w:rsidRPr="004B1B50" w:rsidRDefault="004B1B50" w:rsidP="00D02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B50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3208" w:type="dxa"/>
          </w:tcPr>
          <w:p w:rsidR="00D02781" w:rsidRPr="00D02781" w:rsidRDefault="00D02781" w:rsidP="00D027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Капризы природы.</w:t>
            </w:r>
          </w:p>
        </w:tc>
        <w:tc>
          <w:tcPr>
            <w:tcW w:w="1617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D02781" w:rsidRPr="008C665E" w:rsidRDefault="00D02781" w:rsidP="00D027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Различают 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>изобразительные возможности разных графических материалов.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Выполняют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рисунок дикого животного, используя приёмы нанесения изображения плашмя, торцом и растиркой.</w:t>
            </w:r>
          </w:p>
          <w:p w:rsidR="00D02781" w:rsidRDefault="00D02781" w:rsidP="00D0278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Выбирают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элементарную композицию оформления рисунка (главный герой в центре и крупно). 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Оценивают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эстетическую выразительность наскальных рисунков.</w:t>
            </w:r>
          </w:p>
        </w:tc>
      </w:tr>
      <w:tr w:rsidR="00D02781" w:rsidTr="00946392">
        <w:tc>
          <w:tcPr>
            <w:tcW w:w="14786" w:type="dxa"/>
            <w:gridSpan w:val="5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b/>
                <w:sz w:val="28"/>
                <w:szCs w:val="28"/>
              </w:rPr>
              <w:t>Художник и мир животных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(8 ч)</w:t>
            </w:r>
          </w:p>
        </w:tc>
      </w:tr>
      <w:tr w:rsidR="00D02781" w:rsidTr="00D02781">
        <w:tc>
          <w:tcPr>
            <w:tcW w:w="674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59" w:type="dxa"/>
          </w:tcPr>
          <w:p w:rsidR="00D02781" w:rsidRPr="00FB3752" w:rsidRDefault="00FB3752" w:rsidP="00D02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52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3208" w:type="dxa"/>
          </w:tcPr>
          <w:p w:rsidR="00D02781" w:rsidRPr="00863694" w:rsidRDefault="00863694" w:rsidP="008636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Художник рисует диких зверей.</w:t>
            </w:r>
          </w:p>
        </w:tc>
        <w:tc>
          <w:tcPr>
            <w:tcW w:w="1617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863694" w:rsidRPr="008C665E" w:rsidRDefault="00863694" w:rsidP="00863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Различают 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>изобразительные возможности разных графических материалов.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Выполняют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рисунок дикого животного, используя приёмы нанесения изображения плашмя, торцом и растиркой.</w:t>
            </w:r>
          </w:p>
          <w:p w:rsidR="00D02781" w:rsidRDefault="00863694" w:rsidP="0086369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Выбирают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элементарную композицию оформления рисунка (главный герой в центре и крупно). 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Оценивают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эстетическую выразительность наскальных рисунков.</w:t>
            </w:r>
          </w:p>
        </w:tc>
      </w:tr>
      <w:tr w:rsidR="00D02781" w:rsidTr="00D02781">
        <w:tc>
          <w:tcPr>
            <w:tcW w:w="674" w:type="dxa"/>
          </w:tcPr>
          <w:p w:rsidR="00D02781" w:rsidRPr="00863694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59" w:type="dxa"/>
          </w:tcPr>
          <w:p w:rsidR="00D02781" w:rsidRPr="00FB3752" w:rsidRDefault="00FB3752" w:rsidP="00D02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52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3208" w:type="dxa"/>
          </w:tcPr>
          <w:p w:rsidR="00D02781" w:rsidRPr="00863694" w:rsidRDefault="00863694" w:rsidP="008636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Художник рисует домашних животных.</w:t>
            </w:r>
          </w:p>
        </w:tc>
        <w:tc>
          <w:tcPr>
            <w:tcW w:w="1617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D02781" w:rsidRDefault="00863694" w:rsidP="0086369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C66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Выполнять</w:t>
            </w:r>
            <w:r w:rsidRPr="008C6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рисунок домашнего животного, используя приёмы нанесен</w:t>
            </w:r>
            <w:r w:rsidRPr="00D92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ия изображения плашмя, торцом и  </w:t>
            </w:r>
            <w:r w:rsidRPr="008C6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растиркой.</w:t>
            </w:r>
            <w:r w:rsidRPr="00D92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Выбирать</w:t>
            </w:r>
            <w:r w:rsidRPr="008C6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элементарную композицию оформления рисунка (главный герой в центре и крупно).  </w:t>
            </w:r>
            <w:r w:rsidRPr="00D92B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Оценивать </w:t>
            </w:r>
            <w:r w:rsidRPr="00D92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эстетическую выразительность наскальных рисунков.</w:t>
            </w:r>
          </w:p>
        </w:tc>
      </w:tr>
      <w:tr w:rsidR="00D02781" w:rsidTr="00D02781">
        <w:tc>
          <w:tcPr>
            <w:tcW w:w="674" w:type="dxa"/>
          </w:tcPr>
          <w:p w:rsidR="00D02781" w:rsidRPr="00863694" w:rsidRDefault="00D02781" w:rsidP="00D027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59" w:type="dxa"/>
          </w:tcPr>
          <w:p w:rsidR="00D02781" w:rsidRPr="00FB3752" w:rsidRDefault="00FB3752" w:rsidP="00D02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52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3208" w:type="dxa"/>
          </w:tcPr>
          <w:p w:rsidR="00D02781" w:rsidRPr="00863694" w:rsidRDefault="00863694" w:rsidP="008636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«В аквариуме есть кусочек моря…»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17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D02781" w:rsidRDefault="00863694" w:rsidP="0086369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выразительность форм и цветового окраса обитателей подводного мира.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композицию, используя контраст тёплых и холодных, светлых и тёмных цветов.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выразительные возможности смешанной техники: восковые мелки и 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акварель для достижения своего замысла.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особенное</w:t>
            </w:r>
            <w:proofErr w:type="gramEnd"/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в изображении рыб через их  характерную форму.</w:t>
            </w:r>
          </w:p>
        </w:tc>
      </w:tr>
      <w:tr w:rsidR="00D02781" w:rsidTr="00D02781">
        <w:tc>
          <w:tcPr>
            <w:tcW w:w="674" w:type="dxa"/>
          </w:tcPr>
          <w:p w:rsidR="00D02781" w:rsidRPr="00863694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959" w:type="dxa"/>
          </w:tcPr>
          <w:p w:rsidR="00D02781" w:rsidRPr="00FB3752" w:rsidRDefault="00FB3752" w:rsidP="00D02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52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3208" w:type="dxa"/>
          </w:tcPr>
          <w:p w:rsidR="00D02781" w:rsidRPr="00863694" w:rsidRDefault="00863694" w:rsidP="008636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Художник рисует птиц.</w:t>
            </w:r>
          </w:p>
        </w:tc>
        <w:tc>
          <w:tcPr>
            <w:tcW w:w="1617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D02781" w:rsidRPr="00863694" w:rsidRDefault="00863694" w:rsidP="00863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в обсуждении содержания и выразительных средств художественных произведений.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Высказывать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эмоциональные суждения о выразительности формы и окраса птиц.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Отражать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 птиц (гордый, внимательный, грустный, радостный и т.п.), используя выразительные возможности художественных материалов.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выразительность иллюстраций с изображением птиц.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>выразительность форм разных насекомых.</w:t>
            </w:r>
          </w:p>
        </w:tc>
      </w:tr>
      <w:tr w:rsidR="00D02781" w:rsidTr="00D02781">
        <w:tc>
          <w:tcPr>
            <w:tcW w:w="674" w:type="dxa"/>
          </w:tcPr>
          <w:p w:rsidR="00D02781" w:rsidRPr="00863694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59" w:type="dxa"/>
          </w:tcPr>
          <w:p w:rsidR="00D02781" w:rsidRPr="00455AF3" w:rsidRDefault="00455AF3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AF3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3208" w:type="dxa"/>
          </w:tcPr>
          <w:p w:rsidR="00D02781" w:rsidRPr="00863694" w:rsidRDefault="00863694" w:rsidP="008636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Букашки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- таракашки.</w:t>
            </w:r>
            <w:bookmarkEnd w:id="0"/>
          </w:p>
        </w:tc>
        <w:tc>
          <w:tcPr>
            <w:tcW w:w="1617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D02781" w:rsidRDefault="00863694" w:rsidP="0086369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элементарные операции, используя технику лепки из цветного пластилина (скручивание, </w:t>
            </w:r>
            <w:proofErr w:type="spellStart"/>
            <w:r w:rsidRPr="008C665E">
              <w:rPr>
                <w:rFonts w:ascii="Times New Roman" w:hAnsi="Times New Roman" w:cs="Times New Roman"/>
                <w:sz w:val="24"/>
                <w:szCs w:val="24"/>
              </w:rPr>
              <w:t>сминание</w:t>
            </w:r>
            <w:proofErr w:type="spellEnd"/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, размазывание, </w:t>
            </w:r>
            <w:proofErr w:type="spellStart"/>
            <w:r w:rsidRPr="008C665E">
              <w:rPr>
                <w:rFonts w:ascii="Times New Roman" w:hAnsi="Times New Roman" w:cs="Times New Roman"/>
                <w:sz w:val="24"/>
                <w:szCs w:val="24"/>
              </w:rPr>
              <w:t>налепление</w:t>
            </w:r>
            <w:proofErr w:type="spellEnd"/>
            <w:r w:rsidRPr="008C665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выразительные качества рельефных композиций, выполненных из цветного пластилина.</w:t>
            </w:r>
          </w:p>
        </w:tc>
      </w:tr>
      <w:tr w:rsidR="00D02781" w:rsidTr="00D02781">
        <w:tc>
          <w:tcPr>
            <w:tcW w:w="674" w:type="dxa"/>
          </w:tcPr>
          <w:p w:rsidR="00D02781" w:rsidRPr="00863694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59" w:type="dxa"/>
          </w:tcPr>
          <w:p w:rsidR="00D02781" w:rsidRDefault="00D02781" w:rsidP="00D0278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08" w:type="dxa"/>
          </w:tcPr>
          <w:p w:rsidR="00D02781" w:rsidRPr="00863694" w:rsidRDefault="00863694" w:rsidP="008636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У зверей тоже бывают мамы и папы.</w:t>
            </w:r>
          </w:p>
        </w:tc>
        <w:tc>
          <w:tcPr>
            <w:tcW w:w="1617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D02781" w:rsidRPr="00863694" w:rsidRDefault="00863694" w:rsidP="00863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в обсуждении содержания художественных произведений.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>и выделять  выразительные средства плоскостного и объёмного изображения.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Овладевать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основами языка скульптуры, использовать объём для выражения своего замысла (сильный, слабый, большой, маленький).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Создавать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индивидуально или в группе целостную многофигурную композицию, применяя разные приёмы лепки.</w:t>
            </w:r>
          </w:p>
        </w:tc>
      </w:tr>
      <w:tr w:rsidR="00D02781" w:rsidTr="00D02781">
        <w:tc>
          <w:tcPr>
            <w:tcW w:w="674" w:type="dxa"/>
          </w:tcPr>
          <w:p w:rsidR="00D02781" w:rsidRPr="00863694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59" w:type="dxa"/>
          </w:tcPr>
          <w:p w:rsidR="00D02781" w:rsidRDefault="00D02781" w:rsidP="00D0278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08" w:type="dxa"/>
          </w:tcPr>
          <w:p w:rsidR="00D02781" w:rsidRPr="00863694" w:rsidRDefault="00863694" w:rsidP="008636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«Если б только мы умели понимать язык зверей».</w:t>
            </w:r>
          </w:p>
        </w:tc>
        <w:tc>
          <w:tcPr>
            <w:tcW w:w="1617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D02781" w:rsidRPr="00863694" w:rsidRDefault="00863694" w:rsidP="00863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в обсуждении содержания художественных произведений.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>и выделять  выразительные средства плоскостного и объёмного изображения.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Овладевать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основами языка скульптуры, использовать объём для выражения своего замысла (сильный, слабый, большой, маленький).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Создавать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индивидуально или в группе целостную многофигурную композицию, применяя разные приёмы лепки.</w:t>
            </w:r>
          </w:p>
        </w:tc>
      </w:tr>
      <w:tr w:rsidR="00D02781" w:rsidTr="00D02781">
        <w:tc>
          <w:tcPr>
            <w:tcW w:w="674" w:type="dxa"/>
          </w:tcPr>
          <w:p w:rsidR="00D02781" w:rsidRPr="00863694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59" w:type="dxa"/>
          </w:tcPr>
          <w:p w:rsidR="00D02781" w:rsidRDefault="00D02781" w:rsidP="00D0278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08" w:type="dxa"/>
          </w:tcPr>
          <w:p w:rsidR="00D02781" w:rsidRPr="00863694" w:rsidRDefault="00863694" w:rsidP="008636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Животные – наши соседи.</w:t>
            </w:r>
          </w:p>
        </w:tc>
        <w:tc>
          <w:tcPr>
            <w:tcW w:w="1617" w:type="dxa"/>
          </w:tcPr>
          <w:p w:rsidR="00D02781" w:rsidRPr="00D02781" w:rsidRDefault="00D02781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7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D02781" w:rsidRPr="00863694" w:rsidRDefault="00863694" w:rsidP="00863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в обсуждении содержания и выразительных средств иллюстрации.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Высказывать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эмоциональные суждения о выразительности масок животных.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Отражать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в маске основные признаки животного (длинные уши - у зайца, нос пяточком - у 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свиньи, длинные усы – у кота и т.п.).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выразительность масок, изображающих животных.</w:t>
            </w:r>
          </w:p>
        </w:tc>
      </w:tr>
      <w:tr w:rsidR="00863694" w:rsidTr="00863694">
        <w:trPr>
          <w:trHeight w:val="333"/>
        </w:trPr>
        <w:tc>
          <w:tcPr>
            <w:tcW w:w="14786" w:type="dxa"/>
            <w:gridSpan w:val="5"/>
          </w:tcPr>
          <w:p w:rsidR="00863694" w:rsidRPr="00863694" w:rsidRDefault="00863694" w:rsidP="0086369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6369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Художник и мир человека (11 ч)</w:t>
            </w:r>
          </w:p>
        </w:tc>
      </w:tr>
      <w:tr w:rsidR="00D02781" w:rsidTr="00D02781">
        <w:tc>
          <w:tcPr>
            <w:tcW w:w="674" w:type="dxa"/>
          </w:tcPr>
          <w:p w:rsidR="00D02781" w:rsidRPr="00863694" w:rsidRDefault="0086369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59" w:type="dxa"/>
          </w:tcPr>
          <w:p w:rsidR="00D02781" w:rsidRDefault="00D02781" w:rsidP="00D0278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08" w:type="dxa"/>
          </w:tcPr>
          <w:p w:rsidR="00D02781" w:rsidRDefault="00863694" w:rsidP="0086369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Ты – художник.</w:t>
            </w:r>
          </w:p>
        </w:tc>
        <w:tc>
          <w:tcPr>
            <w:tcW w:w="1617" w:type="dxa"/>
          </w:tcPr>
          <w:p w:rsidR="00D02781" w:rsidRPr="00863694" w:rsidRDefault="0086369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D02781" w:rsidRPr="00863694" w:rsidRDefault="00863694" w:rsidP="00863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в обсуждении содержания художественных произведений.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Видеть и отражать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в рисунке характер деятельности художника через атрибуты профессии (краски на столе, кисти в банке, картины на стене и т.п.).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выразительные возможности линейного рисунка (линия плавная, корявая).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выразительность.</w:t>
            </w:r>
          </w:p>
        </w:tc>
      </w:tr>
      <w:tr w:rsidR="00D02781" w:rsidTr="00D02781">
        <w:tc>
          <w:tcPr>
            <w:tcW w:w="674" w:type="dxa"/>
          </w:tcPr>
          <w:p w:rsidR="00D02781" w:rsidRPr="00863694" w:rsidRDefault="0086369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59" w:type="dxa"/>
          </w:tcPr>
          <w:p w:rsidR="00D02781" w:rsidRDefault="00D02781" w:rsidP="00D0278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08" w:type="dxa"/>
          </w:tcPr>
          <w:p w:rsidR="00D02781" w:rsidRPr="00863694" w:rsidRDefault="00863694" w:rsidP="00863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>Художник рисует родной край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7" w:type="dxa"/>
          </w:tcPr>
          <w:p w:rsidR="00D02781" w:rsidRPr="00863694" w:rsidRDefault="0086369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863694" w:rsidRPr="00863694" w:rsidRDefault="00863694" w:rsidP="00863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Осознавать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значимые темы искусства и отражать их в изобразительной творческой деятельности.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общее и особенное в произведении изобразительного искусства и в художественной фотографии.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Выражать 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>своё отношение к красоте родной природы, к традиционным занятиям жителей своего края, народным и государственным праздникам или др.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02781" w:rsidRDefault="00863694" w:rsidP="0086369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>и использовать способы работы различными художественными материалами для передачи замысла (весёлый праздник).</w:t>
            </w:r>
          </w:p>
        </w:tc>
      </w:tr>
      <w:tr w:rsidR="00D02781" w:rsidTr="00D02781">
        <w:tc>
          <w:tcPr>
            <w:tcW w:w="674" w:type="dxa"/>
          </w:tcPr>
          <w:p w:rsidR="00D02781" w:rsidRPr="00863694" w:rsidRDefault="0086369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59" w:type="dxa"/>
          </w:tcPr>
          <w:p w:rsidR="00D02781" w:rsidRDefault="00D02781" w:rsidP="00D0278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08" w:type="dxa"/>
          </w:tcPr>
          <w:p w:rsidR="00D02781" w:rsidRDefault="00863694" w:rsidP="0086369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«Какие бывают девчонки…»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7" w:type="dxa"/>
          </w:tcPr>
          <w:p w:rsidR="00D02781" w:rsidRPr="00863694" w:rsidRDefault="0086369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D02781" w:rsidRPr="00863694" w:rsidRDefault="00863694" w:rsidP="00863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Осознавать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значимые темы искусства и отражать их в изобразительной творческой деятельности.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общее и особенное в произведении изобразительного искусства и в художественной фотографии.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Выражать 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>своё отношение к портрету, на котором изображена девочка.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и использовать способы работы различными цветными художественными материалами для передачи замысла (весёлая девочка, девочка в нарядной шляпе, девочка с веснушками и др.).</w:t>
            </w:r>
          </w:p>
        </w:tc>
      </w:tr>
      <w:tr w:rsidR="00D02781" w:rsidTr="00D02781">
        <w:tc>
          <w:tcPr>
            <w:tcW w:w="674" w:type="dxa"/>
          </w:tcPr>
          <w:p w:rsidR="00D02781" w:rsidRPr="00863694" w:rsidRDefault="0086369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59" w:type="dxa"/>
          </w:tcPr>
          <w:p w:rsidR="00D02781" w:rsidRDefault="00D02781" w:rsidP="00D0278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08" w:type="dxa"/>
          </w:tcPr>
          <w:p w:rsidR="00D02781" w:rsidRDefault="00863694" w:rsidP="0086369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«Какие бывают мальчишки…»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7" w:type="dxa"/>
          </w:tcPr>
          <w:p w:rsidR="00D02781" w:rsidRPr="00863694" w:rsidRDefault="0086369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D02781" w:rsidRDefault="00863694" w:rsidP="0086369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и использовать способы работы графическими художественными материалами (фломастерами, маркерами, углем или др.)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для передачи замысла (весёлый мальчик, мальчик с книгой, футбольным мячом, на фоне компьютера и др.).</w:t>
            </w:r>
          </w:p>
        </w:tc>
      </w:tr>
      <w:tr w:rsidR="00D02781" w:rsidTr="00D02781">
        <w:tc>
          <w:tcPr>
            <w:tcW w:w="674" w:type="dxa"/>
          </w:tcPr>
          <w:p w:rsidR="00D02781" w:rsidRPr="00863694" w:rsidRDefault="0086369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59" w:type="dxa"/>
          </w:tcPr>
          <w:p w:rsidR="00D02781" w:rsidRDefault="00D02781" w:rsidP="00D0278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08" w:type="dxa"/>
          </w:tcPr>
          <w:p w:rsidR="00D02781" w:rsidRDefault="00863694" w:rsidP="0086369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Мужской портрет.</w:t>
            </w:r>
          </w:p>
        </w:tc>
        <w:tc>
          <w:tcPr>
            <w:tcW w:w="1617" w:type="dxa"/>
          </w:tcPr>
          <w:p w:rsidR="00D02781" w:rsidRPr="00863694" w:rsidRDefault="0086369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D02781" w:rsidRDefault="00863694" w:rsidP="0086369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>Осознавать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значимые темы искусства и отражать их в 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изобразительной творческой деятельности.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Выражать 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>своё отношение к портрету, на котором изображён мужественный человек (пожарник, космонавт или др.).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>и использовать способы работы графическими художественными материалами (фломастерами, маркерами, углем или др.)</w:t>
            </w:r>
            <w:r w:rsidRPr="008C6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C665E">
              <w:rPr>
                <w:rFonts w:ascii="Times New Roman" w:hAnsi="Times New Roman" w:cs="Times New Roman"/>
                <w:sz w:val="24"/>
                <w:szCs w:val="24"/>
              </w:rPr>
              <w:t xml:space="preserve"> для передачи замысла (любимый папа, добрый дед, храбрый пожарный, спасатель, космонавт, футболист-чемпион или др.).</w:t>
            </w:r>
            <w:proofErr w:type="gramEnd"/>
          </w:p>
        </w:tc>
      </w:tr>
      <w:tr w:rsidR="00D02781" w:rsidTr="00D02781">
        <w:tc>
          <w:tcPr>
            <w:tcW w:w="674" w:type="dxa"/>
          </w:tcPr>
          <w:p w:rsidR="00D02781" w:rsidRPr="00863694" w:rsidRDefault="0086369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1959" w:type="dxa"/>
          </w:tcPr>
          <w:p w:rsidR="00D02781" w:rsidRDefault="00D02781" w:rsidP="00D0278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08" w:type="dxa"/>
          </w:tcPr>
          <w:p w:rsidR="00D02781" w:rsidRPr="00863694" w:rsidRDefault="00863694" w:rsidP="008636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Былинные богатыри.</w:t>
            </w:r>
          </w:p>
        </w:tc>
        <w:tc>
          <w:tcPr>
            <w:tcW w:w="1617" w:type="dxa"/>
          </w:tcPr>
          <w:p w:rsidR="00D02781" w:rsidRPr="00863694" w:rsidRDefault="0086369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D02781" w:rsidRPr="00863694" w:rsidRDefault="00863694" w:rsidP="008636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7E4">
              <w:rPr>
                <w:rFonts w:ascii="Times New Roman" w:hAnsi="Times New Roman" w:cs="Times New Roman"/>
                <w:b/>
                <w:sz w:val="24"/>
                <w:szCs w:val="24"/>
              </w:rPr>
              <w:t>Осознавать</w:t>
            </w:r>
            <w:r w:rsidRPr="003877E4">
              <w:rPr>
                <w:rFonts w:ascii="Times New Roman" w:hAnsi="Times New Roman" w:cs="Times New Roman"/>
                <w:sz w:val="24"/>
                <w:szCs w:val="24"/>
              </w:rPr>
              <w:t xml:space="preserve"> значимые темы искусства и отражать их в изобразительной творческой деятельности. </w:t>
            </w:r>
            <w:r w:rsidRPr="003877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3877E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жанры изобразительного искусства: портрет, пейзаж, натюрморт, былинный жанр и др. </w:t>
            </w:r>
            <w:r w:rsidRPr="003877E4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3877E4">
              <w:rPr>
                <w:rFonts w:ascii="Times New Roman" w:hAnsi="Times New Roman" w:cs="Times New Roman"/>
                <w:sz w:val="24"/>
                <w:szCs w:val="24"/>
              </w:rPr>
              <w:t xml:space="preserve"> своё отношение к портрету, на котором изображены русские богатыри – защитники отечества. </w:t>
            </w:r>
            <w:proofErr w:type="gramStart"/>
            <w:r w:rsidRPr="003877E4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 и использовать</w:t>
            </w:r>
            <w:r w:rsidRPr="003877E4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работы графическими художественными материалами (фломастерами, маркерами, углем или др.)  для передачи замысла (любимый папа, добрый дед, храбрый пожарный, спасатель, космонавт, футболист-чемпион или др.).</w:t>
            </w:r>
            <w:proofErr w:type="gramEnd"/>
            <w:r w:rsidRPr="00387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7E4">
              <w:rPr>
                <w:rFonts w:ascii="Times New Roman" w:hAnsi="Times New Roman" w:cs="Times New Roman"/>
                <w:b/>
                <w:sz w:val="24"/>
                <w:szCs w:val="24"/>
              </w:rPr>
              <w:t>Передавать</w:t>
            </w:r>
            <w:r w:rsidRPr="003877E4">
              <w:rPr>
                <w:rFonts w:ascii="Times New Roman" w:hAnsi="Times New Roman" w:cs="Times New Roman"/>
                <w:sz w:val="24"/>
                <w:szCs w:val="24"/>
              </w:rPr>
              <w:t xml:space="preserve"> в самом общем виде пропорции человеческой фигуры и лица.</w:t>
            </w:r>
          </w:p>
        </w:tc>
      </w:tr>
      <w:tr w:rsidR="00D02781" w:rsidTr="00D02781">
        <w:tc>
          <w:tcPr>
            <w:tcW w:w="674" w:type="dxa"/>
          </w:tcPr>
          <w:p w:rsidR="00D02781" w:rsidRPr="00863694" w:rsidRDefault="0086369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59" w:type="dxa"/>
          </w:tcPr>
          <w:p w:rsidR="00D02781" w:rsidRDefault="00D02781" w:rsidP="00D0278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08" w:type="dxa"/>
          </w:tcPr>
          <w:p w:rsidR="00D02781" w:rsidRPr="003877E4" w:rsidRDefault="003877E4" w:rsidP="00387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7E4">
              <w:rPr>
                <w:rFonts w:ascii="Times New Roman" w:hAnsi="Times New Roman" w:cs="Times New Roman"/>
                <w:sz w:val="28"/>
                <w:szCs w:val="28"/>
              </w:rPr>
              <w:t>Рисуем маму.</w:t>
            </w:r>
          </w:p>
        </w:tc>
        <w:tc>
          <w:tcPr>
            <w:tcW w:w="1617" w:type="dxa"/>
          </w:tcPr>
          <w:p w:rsidR="00D02781" w:rsidRPr="00863694" w:rsidRDefault="0086369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D02781" w:rsidRDefault="003877E4" w:rsidP="003877E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877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Сюжетная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картина. </w:t>
            </w:r>
            <w:r w:rsidRPr="003877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Выражение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к </w:t>
            </w:r>
            <w:proofErr w:type="gramStart"/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портретируемым</w:t>
            </w:r>
            <w:proofErr w:type="gramEnd"/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через движение рук (мама моет, стирает, гладит и т.п.), через изображение важных  деталей: посуда на кухне, пылесос, комнатные цветы или др. </w:t>
            </w:r>
            <w:r w:rsidRPr="003877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Цвет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как средство выражения: тёплый и холодный колорит.</w:t>
            </w:r>
            <w:r w:rsidRPr="003877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Приёмы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изображения человека во весь рост, учёт основных пропорций.</w:t>
            </w:r>
          </w:p>
        </w:tc>
      </w:tr>
      <w:tr w:rsidR="00D02781" w:rsidTr="00D02781">
        <w:tc>
          <w:tcPr>
            <w:tcW w:w="674" w:type="dxa"/>
          </w:tcPr>
          <w:p w:rsidR="00D02781" w:rsidRPr="00863694" w:rsidRDefault="0086369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59" w:type="dxa"/>
          </w:tcPr>
          <w:p w:rsidR="00D02781" w:rsidRDefault="00D02781" w:rsidP="00D0278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08" w:type="dxa"/>
          </w:tcPr>
          <w:p w:rsidR="00D02781" w:rsidRDefault="003877E4" w:rsidP="003877E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</w:tc>
        <w:tc>
          <w:tcPr>
            <w:tcW w:w="1617" w:type="dxa"/>
          </w:tcPr>
          <w:p w:rsidR="00D02781" w:rsidRPr="00863694" w:rsidRDefault="0086369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D02781" w:rsidRPr="003877E4" w:rsidRDefault="003877E4" w:rsidP="00387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>Осознавать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значимые темы искусства и отражать их в изобразительной творческой деятельности.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и использовать способы работы цветными  художественными материалами (пастель, краски, цветные фломастеры или др.)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для передачи замысла (дружная семья на даче, семья на море, семья на кухне, семья смотрит телевизор или др.).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Передавать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в самом общем виде пропорции человеческой фигуры и лица.</w:t>
            </w:r>
          </w:p>
        </w:tc>
      </w:tr>
      <w:tr w:rsidR="00D02781" w:rsidTr="00D02781">
        <w:tc>
          <w:tcPr>
            <w:tcW w:w="674" w:type="dxa"/>
          </w:tcPr>
          <w:p w:rsidR="00D02781" w:rsidRPr="00863694" w:rsidRDefault="0086369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1959" w:type="dxa"/>
          </w:tcPr>
          <w:p w:rsidR="00D02781" w:rsidRDefault="00D02781" w:rsidP="00D0278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08" w:type="dxa"/>
          </w:tcPr>
          <w:p w:rsidR="00D02781" w:rsidRPr="003877E4" w:rsidRDefault="003877E4" w:rsidP="0038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7E4">
              <w:rPr>
                <w:rFonts w:ascii="Times New Roman" w:hAnsi="Times New Roman" w:cs="Times New Roman"/>
                <w:sz w:val="24"/>
                <w:szCs w:val="24"/>
              </w:rPr>
              <w:t>Знаменитые скульптуры.</w:t>
            </w:r>
          </w:p>
        </w:tc>
        <w:tc>
          <w:tcPr>
            <w:tcW w:w="1617" w:type="dxa"/>
          </w:tcPr>
          <w:p w:rsidR="00D02781" w:rsidRPr="00863694" w:rsidRDefault="0086369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D02781" w:rsidRDefault="003877E4" w:rsidP="003877E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>Осознавать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значимые темы искусства и отражать их в процессе лепки.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и использовать способы работы пластилином (глиной или др.)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для передачи замысла (поливаем цветы, играем в мяч, несём корзину грибов или др.).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Передавать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в самом общем виде пропорции объёмной человеческой фигуры.</w:t>
            </w:r>
          </w:p>
        </w:tc>
      </w:tr>
      <w:tr w:rsidR="00D02781" w:rsidTr="00D02781">
        <w:tc>
          <w:tcPr>
            <w:tcW w:w="674" w:type="dxa"/>
          </w:tcPr>
          <w:p w:rsidR="00D02781" w:rsidRPr="00863694" w:rsidRDefault="0086369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59" w:type="dxa"/>
          </w:tcPr>
          <w:p w:rsidR="00D02781" w:rsidRDefault="00D02781" w:rsidP="00D0278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08" w:type="dxa"/>
          </w:tcPr>
          <w:p w:rsidR="00D02781" w:rsidRDefault="003877E4" w:rsidP="003877E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Транспорт.</w:t>
            </w:r>
          </w:p>
        </w:tc>
        <w:tc>
          <w:tcPr>
            <w:tcW w:w="1617" w:type="dxa"/>
          </w:tcPr>
          <w:p w:rsidR="00D02781" w:rsidRPr="00863694" w:rsidRDefault="0086369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3877E4" w:rsidRPr="00D92B4A" w:rsidRDefault="003877E4" w:rsidP="003877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Выражать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основную мысль через композицию, состоящую из двух и более планов (главное впереди, второстепенное – на дальнем плане).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Выбирать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и использовать способы работы цветными фломастерами для передачи замысла («Красный цвет – дороги нет!», «Пожарная машина спешит на тушение пожара», «Скорая помощь спешит к больному» или др.).</w:t>
            </w:r>
          </w:p>
          <w:p w:rsidR="00D02781" w:rsidRPr="003877E4" w:rsidRDefault="003877E4" w:rsidP="00387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Передавать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в самом общем виде форму и пропорции изображаемых машин.</w:t>
            </w:r>
          </w:p>
        </w:tc>
      </w:tr>
      <w:tr w:rsidR="00D02781" w:rsidTr="00D02781">
        <w:tc>
          <w:tcPr>
            <w:tcW w:w="674" w:type="dxa"/>
          </w:tcPr>
          <w:p w:rsidR="00D02781" w:rsidRPr="00863694" w:rsidRDefault="0086369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59" w:type="dxa"/>
          </w:tcPr>
          <w:p w:rsidR="00D02781" w:rsidRDefault="00D02781" w:rsidP="00D0278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08" w:type="dxa"/>
          </w:tcPr>
          <w:p w:rsidR="00D02781" w:rsidRPr="003877E4" w:rsidRDefault="003877E4" w:rsidP="00387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7E4">
              <w:rPr>
                <w:rFonts w:ascii="Times New Roman" w:hAnsi="Times New Roman" w:cs="Times New Roman"/>
                <w:sz w:val="28"/>
                <w:szCs w:val="28"/>
              </w:rPr>
              <w:t>Фантастический транспорт.</w:t>
            </w:r>
          </w:p>
        </w:tc>
        <w:tc>
          <w:tcPr>
            <w:tcW w:w="1617" w:type="dxa"/>
          </w:tcPr>
          <w:p w:rsidR="00D02781" w:rsidRPr="00863694" w:rsidRDefault="0086369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D02781" w:rsidRPr="003877E4" w:rsidRDefault="003877E4" w:rsidP="003877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Выражать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основную мысль через композицию, состоящую из двух и более планов (главное впереди, второстепенное – на дальнем плане).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Выбирать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и использовать способы работы цветными фломастерами для передачи замысла («Красный цвет – дороги нет!», «Пожарная машина спешит на тушение пожара», «Скорая помощь спешит к больному» или др.).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Передавать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в самом общем виде форму и пропорции изображаемых машин.</w:t>
            </w:r>
          </w:p>
        </w:tc>
      </w:tr>
      <w:tr w:rsidR="003877E4" w:rsidTr="00EA58F7">
        <w:tc>
          <w:tcPr>
            <w:tcW w:w="14786" w:type="dxa"/>
            <w:gridSpan w:val="5"/>
          </w:tcPr>
          <w:p w:rsidR="003877E4" w:rsidRPr="00D92B4A" w:rsidRDefault="003877E4" w:rsidP="003877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Художник и мир искусства (7ч)</w:t>
            </w:r>
          </w:p>
        </w:tc>
      </w:tr>
      <w:tr w:rsidR="003877E4" w:rsidTr="00D02781">
        <w:tc>
          <w:tcPr>
            <w:tcW w:w="674" w:type="dxa"/>
          </w:tcPr>
          <w:p w:rsidR="003877E4" w:rsidRPr="00863694" w:rsidRDefault="003877E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59" w:type="dxa"/>
          </w:tcPr>
          <w:p w:rsidR="003877E4" w:rsidRDefault="003877E4" w:rsidP="00D0278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08" w:type="dxa"/>
          </w:tcPr>
          <w:p w:rsidR="003877E4" w:rsidRPr="003877E4" w:rsidRDefault="003877E4" w:rsidP="00387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В мире книг.</w:t>
            </w:r>
          </w:p>
        </w:tc>
        <w:tc>
          <w:tcPr>
            <w:tcW w:w="1617" w:type="dxa"/>
          </w:tcPr>
          <w:p w:rsidR="003877E4" w:rsidRPr="00863694" w:rsidRDefault="003877E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3877E4" w:rsidRPr="00D92B4A" w:rsidRDefault="003877E4" w:rsidP="003877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в обсуждении  выразительных средств книжной графики.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виды изобразительного искусства: живопись, книжная графика, скульптура и декоративно-прикладное искусство.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и использовать способы работы цветными фломастерами для передачи замысла («Моя буква», «Мамина буква» или др.).</w:t>
            </w:r>
          </w:p>
        </w:tc>
      </w:tr>
      <w:tr w:rsidR="003877E4" w:rsidTr="00D02781">
        <w:tc>
          <w:tcPr>
            <w:tcW w:w="674" w:type="dxa"/>
          </w:tcPr>
          <w:p w:rsidR="003877E4" w:rsidRPr="00863694" w:rsidRDefault="003877E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959" w:type="dxa"/>
          </w:tcPr>
          <w:p w:rsidR="003877E4" w:rsidRDefault="003877E4" w:rsidP="00D0278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08" w:type="dxa"/>
          </w:tcPr>
          <w:p w:rsidR="003877E4" w:rsidRPr="003877E4" w:rsidRDefault="003877E4" w:rsidP="00387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Музыка цвета.</w:t>
            </w:r>
          </w:p>
        </w:tc>
        <w:tc>
          <w:tcPr>
            <w:tcW w:w="1617" w:type="dxa"/>
          </w:tcPr>
          <w:p w:rsidR="003877E4" w:rsidRPr="00863694" w:rsidRDefault="003877E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3877E4" w:rsidRPr="00D92B4A" w:rsidRDefault="003877E4" w:rsidP="003877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в обсуждении  выразительных средств техники монотипии.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и использовать способы работы в технике монотипия для оформления замысла: нежные музыка и цвет, ласковая музыка и цвет, тревожная музыка и цвет и т.п.</w:t>
            </w:r>
          </w:p>
        </w:tc>
      </w:tr>
      <w:tr w:rsidR="003877E4" w:rsidTr="00D02781">
        <w:tc>
          <w:tcPr>
            <w:tcW w:w="674" w:type="dxa"/>
          </w:tcPr>
          <w:p w:rsidR="003877E4" w:rsidRDefault="003877E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1959" w:type="dxa"/>
          </w:tcPr>
          <w:p w:rsidR="003877E4" w:rsidRDefault="003877E4" w:rsidP="00D0278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08" w:type="dxa"/>
          </w:tcPr>
          <w:p w:rsidR="003877E4" w:rsidRPr="003877E4" w:rsidRDefault="003877E4" w:rsidP="00387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Театр теней.</w:t>
            </w:r>
          </w:p>
        </w:tc>
        <w:tc>
          <w:tcPr>
            <w:tcW w:w="1617" w:type="dxa"/>
          </w:tcPr>
          <w:p w:rsidR="003877E4" w:rsidRPr="00863694" w:rsidRDefault="003877E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3877E4" w:rsidRPr="00D92B4A" w:rsidRDefault="003877E4" w:rsidP="003877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в обсуждении  выразительных средств техники </w:t>
            </w:r>
            <w:proofErr w:type="spellStart"/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кляксографии</w:t>
            </w:r>
            <w:proofErr w:type="spellEnd"/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и использовать способы работы в технике </w:t>
            </w:r>
            <w:proofErr w:type="spellStart"/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кляксография</w:t>
            </w:r>
            <w:proofErr w:type="spellEnd"/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для оформления замысла.</w:t>
            </w:r>
          </w:p>
        </w:tc>
      </w:tr>
      <w:tr w:rsidR="003877E4" w:rsidTr="00D02781">
        <w:tc>
          <w:tcPr>
            <w:tcW w:w="674" w:type="dxa"/>
          </w:tcPr>
          <w:p w:rsidR="003877E4" w:rsidRDefault="003877E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59" w:type="dxa"/>
          </w:tcPr>
          <w:p w:rsidR="003877E4" w:rsidRDefault="003877E4" w:rsidP="00D0278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08" w:type="dxa"/>
          </w:tcPr>
          <w:p w:rsidR="003877E4" w:rsidRPr="003877E4" w:rsidRDefault="003877E4" w:rsidP="00387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Цирковое представление.</w:t>
            </w:r>
          </w:p>
        </w:tc>
        <w:tc>
          <w:tcPr>
            <w:tcW w:w="1617" w:type="dxa"/>
          </w:tcPr>
          <w:p w:rsidR="003877E4" w:rsidRPr="00863694" w:rsidRDefault="003877E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3877E4" w:rsidRPr="003877E4" w:rsidRDefault="003877E4" w:rsidP="003877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>Высказывать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эмоциональные суждения о цирковом представлении с участием животных и людей.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Выражать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своё отношение к пластичности животных их ловкости и умению выполнять трюки.</w:t>
            </w:r>
          </w:p>
        </w:tc>
      </w:tr>
      <w:tr w:rsidR="003877E4" w:rsidTr="00D02781">
        <w:tc>
          <w:tcPr>
            <w:tcW w:w="674" w:type="dxa"/>
          </w:tcPr>
          <w:p w:rsidR="003877E4" w:rsidRDefault="003877E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959" w:type="dxa"/>
          </w:tcPr>
          <w:p w:rsidR="003877E4" w:rsidRDefault="003877E4" w:rsidP="00D0278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08" w:type="dxa"/>
          </w:tcPr>
          <w:p w:rsidR="003877E4" w:rsidRPr="003877E4" w:rsidRDefault="003877E4" w:rsidP="00387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В мире музея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7" w:type="dxa"/>
          </w:tcPr>
          <w:p w:rsidR="003877E4" w:rsidRPr="00863694" w:rsidRDefault="003877E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3877E4" w:rsidRPr="003877E4" w:rsidRDefault="003877E4" w:rsidP="003877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>сознавать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роль музеев в жизни общества.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Выражать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основную мысль через сочетание декоративных элементов и цветового оформления предмета.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Учитывать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символическое значение элементов декоративного узора и использовать его в своей работе.</w:t>
            </w:r>
          </w:p>
        </w:tc>
      </w:tr>
      <w:tr w:rsidR="003877E4" w:rsidTr="00D02781">
        <w:tc>
          <w:tcPr>
            <w:tcW w:w="674" w:type="dxa"/>
          </w:tcPr>
          <w:p w:rsidR="003877E4" w:rsidRDefault="003877E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959" w:type="dxa"/>
          </w:tcPr>
          <w:p w:rsidR="003877E4" w:rsidRDefault="003877E4" w:rsidP="00D0278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08" w:type="dxa"/>
          </w:tcPr>
          <w:p w:rsidR="003877E4" w:rsidRPr="003877E4" w:rsidRDefault="003877E4" w:rsidP="00387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Народные промыслы.</w:t>
            </w:r>
          </w:p>
        </w:tc>
        <w:tc>
          <w:tcPr>
            <w:tcW w:w="1617" w:type="dxa"/>
          </w:tcPr>
          <w:p w:rsidR="003877E4" w:rsidRPr="00863694" w:rsidRDefault="003877E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3877E4" w:rsidRPr="003877E4" w:rsidRDefault="003877E4" w:rsidP="00387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в обсуждении образного смысла произведений декоративно-прикладного искусства.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Учитывать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символическое значение элементов декоративного узора для украшения предметов симметричной формы.</w:t>
            </w:r>
          </w:p>
        </w:tc>
      </w:tr>
      <w:tr w:rsidR="003877E4" w:rsidTr="003877E4">
        <w:trPr>
          <w:trHeight w:val="1167"/>
        </w:trPr>
        <w:tc>
          <w:tcPr>
            <w:tcW w:w="674" w:type="dxa"/>
          </w:tcPr>
          <w:p w:rsidR="003877E4" w:rsidRDefault="003877E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959" w:type="dxa"/>
          </w:tcPr>
          <w:p w:rsidR="003877E4" w:rsidRDefault="003877E4" w:rsidP="00D0278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08" w:type="dxa"/>
          </w:tcPr>
          <w:p w:rsidR="003877E4" w:rsidRDefault="003877E4" w:rsidP="00387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Москва – город музей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77E4" w:rsidRPr="003877E4" w:rsidRDefault="003877E4" w:rsidP="00387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Государственная Третьяковская галерея.</w:t>
            </w:r>
          </w:p>
        </w:tc>
        <w:tc>
          <w:tcPr>
            <w:tcW w:w="1617" w:type="dxa"/>
          </w:tcPr>
          <w:p w:rsidR="003877E4" w:rsidRPr="00863694" w:rsidRDefault="003877E4" w:rsidP="00D0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</w:tcPr>
          <w:p w:rsidR="003877E4" w:rsidRDefault="003877E4" w:rsidP="00387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и использовать способы работы цветными  художественными материалами (пастель, краски, цветные фломастеры или др.)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для передачи замысла (я любуюсь Царь-колоколом, Царь-пушкой,  башнями Московского Кремля или др.).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Передавать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в самом общем виде пропорции изображение объектов.</w:t>
            </w:r>
          </w:p>
          <w:p w:rsidR="003877E4" w:rsidRPr="00D92B4A" w:rsidRDefault="003877E4" w:rsidP="00387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>Осознавать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значимые темы искусства и отражать их в изобразительной творческой деятельности.</w:t>
            </w:r>
          </w:p>
          <w:p w:rsidR="003877E4" w:rsidRPr="00D92B4A" w:rsidRDefault="003877E4" w:rsidP="003877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виды и жанры изобразительного искусства.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Выражать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 xml:space="preserve">своё отношение к произведениям изобразительного искусства, хранящимся в Государственной Третьяковской галерее. </w:t>
            </w:r>
            <w:r w:rsidRPr="00D92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D92B4A">
              <w:rPr>
                <w:rFonts w:ascii="Times New Roman" w:hAnsi="Times New Roman" w:cs="Times New Roman"/>
                <w:sz w:val="24"/>
                <w:szCs w:val="24"/>
              </w:rPr>
              <w:t>и использовать способы работы   художественными материалами для передачи замысла (я в залах музея, я учусь в первом классе, я иду в школу, на перемене, на уроке или др.).</w:t>
            </w:r>
          </w:p>
        </w:tc>
      </w:tr>
    </w:tbl>
    <w:p w:rsidR="00D02781" w:rsidRPr="00D02781" w:rsidRDefault="00D02781" w:rsidP="00D0278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D02781" w:rsidRPr="00D02781" w:rsidSect="00BE2403">
      <w:footerReference w:type="default" r:id="rId7"/>
      <w:pgSz w:w="16838" w:h="11906" w:orient="landscape"/>
      <w:pgMar w:top="1701" w:right="1134" w:bottom="850" w:left="1134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403" w:rsidRDefault="00BE2403" w:rsidP="00BE2403">
      <w:pPr>
        <w:spacing w:after="0" w:line="240" w:lineRule="auto"/>
      </w:pPr>
      <w:r>
        <w:separator/>
      </w:r>
    </w:p>
  </w:endnote>
  <w:endnote w:type="continuationSeparator" w:id="0">
    <w:p w:rsidR="00BE2403" w:rsidRDefault="00BE2403" w:rsidP="00BE2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4758673"/>
      <w:docPartObj>
        <w:docPartGallery w:val="Page Numbers (Bottom of Page)"/>
        <w:docPartUnique/>
      </w:docPartObj>
    </w:sdtPr>
    <w:sdtEndPr/>
    <w:sdtContent>
      <w:p w:rsidR="00BE2403" w:rsidRDefault="00BE240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AF3">
          <w:rPr>
            <w:noProof/>
          </w:rPr>
          <w:t>11</w:t>
        </w:r>
        <w:r>
          <w:fldChar w:fldCharType="end"/>
        </w:r>
      </w:p>
    </w:sdtContent>
  </w:sdt>
  <w:p w:rsidR="00BE2403" w:rsidRDefault="00BE240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403" w:rsidRDefault="00BE2403" w:rsidP="00BE2403">
      <w:pPr>
        <w:spacing w:after="0" w:line="240" w:lineRule="auto"/>
      </w:pPr>
      <w:r>
        <w:separator/>
      </w:r>
    </w:p>
  </w:footnote>
  <w:footnote w:type="continuationSeparator" w:id="0">
    <w:p w:rsidR="00BE2403" w:rsidRDefault="00BE2403" w:rsidP="00BE24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F20"/>
    <w:rsid w:val="002F79DB"/>
    <w:rsid w:val="003877E4"/>
    <w:rsid w:val="003B2F20"/>
    <w:rsid w:val="00455AF3"/>
    <w:rsid w:val="004B1B50"/>
    <w:rsid w:val="005F3EFB"/>
    <w:rsid w:val="00863694"/>
    <w:rsid w:val="00BE2403"/>
    <w:rsid w:val="00D02781"/>
    <w:rsid w:val="00D75845"/>
    <w:rsid w:val="00FB3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2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E24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2403"/>
  </w:style>
  <w:style w:type="paragraph" w:styleId="a6">
    <w:name w:val="footer"/>
    <w:basedOn w:val="a"/>
    <w:link w:val="a7"/>
    <w:uiPriority w:val="99"/>
    <w:unhideWhenUsed/>
    <w:rsid w:val="00BE24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24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2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E24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2403"/>
  </w:style>
  <w:style w:type="paragraph" w:styleId="a6">
    <w:name w:val="footer"/>
    <w:basedOn w:val="a"/>
    <w:link w:val="a7"/>
    <w:uiPriority w:val="99"/>
    <w:unhideWhenUsed/>
    <w:rsid w:val="00BE24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24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1864</Words>
  <Characters>10627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8</cp:revision>
  <dcterms:created xsi:type="dcterms:W3CDTF">2016-08-22T01:15:00Z</dcterms:created>
  <dcterms:modified xsi:type="dcterms:W3CDTF">2016-12-01T23:11:00Z</dcterms:modified>
</cp:coreProperties>
</file>